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CE2" w:rsidRDefault="00D54CE2" w:rsidP="00D54CE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АКТ мониторинга по организации питания </w:t>
      </w:r>
    </w:p>
    <w:p w:rsidR="00D54CE2" w:rsidRDefault="00D54CE2" w:rsidP="00D54CE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D54CE2" w:rsidRDefault="006A0012" w:rsidP="00D54C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Дата: 29.08.2024</w:t>
      </w:r>
    </w:p>
    <w:p w:rsidR="00D54CE2" w:rsidRDefault="00D54CE2" w:rsidP="00D54C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>
        <w:rPr>
          <w:rFonts w:ascii="Times New Roman" w:eastAsia="Times New Roman" w:hAnsi="Times New Roman"/>
          <w:sz w:val="20"/>
          <w:szCs w:val="20"/>
        </w:rPr>
        <w:t>№: 1</w:t>
      </w:r>
    </w:p>
    <w:p w:rsidR="00D54CE2" w:rsidRDefault="00D54CE2" w:rsidP="00D54C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>
        <w:rPr>
          <w:rFonts w:ascii="Times New Roman" w:eastAsia="Times New Roman" w:hAnsi="Times New Roman"/>
          <w:sz w:val="20"/>
          <w:szCs w:val="20"/>
        </w:rPr>
        <w:t xml:space="preserve">Организация образования: КГУ «Основная общеобразовательная школа №2 отдела образования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Щербактинского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района, управления образования Павлодарской области»</w:t>
      </w:r>
    </w:p>
    <w:p w:rsidR="00D54CE2" w:rsidRDefault="00D54CE2" w:rsidP="00D54C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proofErr w:type="spellStart"/>
      <w:r>
        <w:rPr>
          <w:rFonts w:ascii="Times New Roman" w:eastAsia="Times New Roman" w:hAnsi="Times New Roman"/>
          <w:sz w:val="20"/>
          <w:szCs w:val="20"/>
          <w:lang w:val="kk-KZ"/>
        </w:rPr>
        <w:t>Поставщик</w:t>
      </w:r>
      <w:proofErr w:type="spellEnd"/>
      <w:r>
        <w:rPr>
          <w:rFonts w:ascii="Times New Roman" w:eastAsia="Times New Roman" w:hAnsi="Times New Roman"/>
          <w:sz w:val="20"/>
          <w:szCs w:val="20"/>
          <w:lang w:val="kk-KZ"/>
        </w:rPr>
        <w:t xml:space="preserve"> услуги (</w:t>
      </w:r>
      <w:proofErr w:type="spellStart"/>
      <w:r>
        <w:rPr>
          <w:rFonts w:ascii="Times New Roman" w:eastAsia="Times New Roman" w:hAnsi="Times New Roman"/>
          <w:sz w:val="20"/>
          <w:szCs w:val="20"/>
          <w:lang w:val="kk-KZ"/>
        </w:rPr>
        <w:t>приналичии</w:t>
      </w:r>
      <w:proofErr w:type="spellEnd"/>
      <w:r>
        <w:rPr>
          <w:rFonts w:ascii="Times New Roman" w:eastAsia="Times New Roman" w:hAnsi="Times New Roman"/>
          <w:sz w:val="20"/>
          <w:szCs w:val="20"/>
          <w:lang w:val="kk-KZ"/>
        </w:rPr>
        <w:t>)</w:t>
      </w:r>
      <w:r>
        <w:rPr>
          <w:rFonts w:ascii="Times New Roman" w:eastAsia="Times New Roman" w:hAnsi="Times New Roman"/>
          <w:sz w:val="20"/>
          <w:szCs w:val="20"/>
        </w:rPr>
        <w:t xml:space="preserve">:ИП. </w:t>
      </w:r>
      <w:r>
        <w:rPr>
          <w:rFonts w:ascii="Times New Roman" w:eastAsia="Times New Roman" w:hAnsi="Times New Roman"/>
          <w:sz w:val="20"/>
          <w:szCs w:val="20"/>
          <w:lang w:val="kk-KZ"/>
        </w:rPr>
        <w:t>АҚБОТА</w:t>
      </w:r>
    </w:p>
    <w:p w:rsidR="00D54CE2" w:rsidRDefault="00D54CE2" w:rsidP="00D54C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Комиссия в составе:</w:t>
      </w:r>
      <w:r w:rsidR="006A0012">
        <w:rPr>
          <w:rFonts w:ascii="Times New Roman" w:eastAsia="Times New Roman" w:hAnsi="Times New Roman"/>
          <w:sz w:val="20"/>
          <w:szCs w:val="20"/>
        </w:rPr>
        <w:t xml:space="preserve"> Директор школы </w:t>
      </w:r>
      <w:proofErr w:type="spellStart"/>
      <w:r w:rsidR="006A0012">
        <w:rPr>
          <w:rFonts w:ascii="Times New Roman" w:eastAsia="Times New Roman" w:hAnsi="Times New Roman"/>
          <w:sz w:val="20"/>
          <w:szCs w:val="20"/>
        </w:rPr>
        <w:t>Ж.К.Бегалинова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, ЗДВР Лебедь Е.В., социальный педагог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Глазинская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А.В., профком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Сейтахметов</w:t>
      </w:r>
      <w:r w:rsidR="006A0012">
        <w:rPr>
          <w:rFonts w:ascii="Times New Roman" w:eastAsia="Times New Roman" w:hAnsi="Times New Roman"/>
          <w:sz w:val="20"/>
          <w:szCs w:val="20"/>
        </w:rPr>
        <w:t>а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Г.Б., медсестра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Рейдель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Н.П., родительский комитет: </w:t>
      </w:r>
      <w:proofErr w:type="spellStart"/>
      <w:r w:rsidR="006A0012">
        <w:rPr>
          <w:rFonts w:ascii="Times New Roman" w:eastAsia="Times New Roman" w:hAnsi="Times New Roman"/>
          <w:sz w:val="20"/>
          <w:szCs w:val="20"/>
          <w:lang w:val="kk-KZ"/>
        </w:rPr>
        <w:t>Головатая</w:t>
      </w:r>
      <w:proofErr w:type="spellEnd"/>
      <w:r w:rsidR="006A0012">
        <w:rPr>
          <w:rFonts w:ascii="Times New Roman" w:eastAsia="Times New Roman" w:hAnsi="Times New Roman"/>
          <w:sz w:val="20"/>
          <w:szCs w:val="20"/>
          <w:lang w:val="kk-KZ"/>
        </w:rPr>
        <w:t xml:space="preserve"> А.А., </w:t>
      </w:r>
      <w:proofErr w:type="spellStart"/>
      <w:r w:rsidR="006A0012">
        <w:rPr>
          <w:rFonts w:ascii="Times New Roman" w:eastAsia="Times New Roman" w:hAnsi="Times New Roman"/>
          <w:sz w:val="20"/>
          <w:szCs w:val="20"/>
          <w:lang w:val="kk-KZ"/>
        </w:rPr>
        <w:t>Концур</w:t>
      </w:r>
      <w:proofErr w:type="spellEnd"/>
      <w:r w:rsidR="006A0012">
        <w:rPr>
          <w:rFonts w:ascii="Times New Roman" w:eastAsia="Times New Roman" w:hAnsi="Times New Roman"/>
          <w:sz w:val="20"/>
          <w:szCs w:val="20"/>
          <w:lang w:val="kk-KZ"/>
        </w:rPr>
        <w:t xml:space="preserve"> Н.В., </w:t>
      </w:r>
      <w:proofErr w:type="spellStart"/>
      <w:r w:rsidR="006A0012">
        <w:rPr>
          <w:rFonts w:ascii="Times New Roman" w:eastAsia="Times New Roman" w:hAnsi="Times New Roman"/>
          <w:sz w:val="20"/>
          <w:szCs w:val="20"/>
          <w:lang w:val="kk-KZ"/>
        </w:rPr>
        <w:t>Жамыганов</w:t>
      </w:r>
      <w:proofErr w:type="spellEnd"/>
      <w:r w:rsidR="006A0012">
        <w:rPr>
          <w:rFonts w:ascii="Times New Roman" w:eastAsia="Times New Roman" w:hAnsi="Times New Roman"/>
          <w:sz w:val="20"/>
          <w:szCs w:val="20"/>
          <w:lang w:val="kk-KZ"/>
        </w:rPr>
        <w:t xml:space="preserve"> А.Ш.</w:t>
      </w:r>
    </w:p>
    <w:p w:rsidR="00D54CE2" w:rsidRDefault="00D54CE2" w:rsidP="00D54CE2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ab/>
        <w:t>Провели проверку столовой, пищеблока по следующим параметрам:</w:t>
      </w:r>
    </w:p>
    <w:p w:rsidR="00D54CE2" w:rsidRDefault="00D54CE2" w:rsidP="00D54C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tbl>
      <w:tblPr>
        <w:tblW w:w="10800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4821"/>
        <w:gridCol w:w="567"/>
        <w:gridCol w:w="567"/>
        <w:gridCol w:w="1020"/>
        <w:gridCol w:w="992"/>
        <w:gridCol w:w="1558"/>
        <w:gridCol w:w="1275"/>
      </w:tblGrid>
      <w:tr w:rsidR="00D54CE2" w:rsidRPr="00C12C57" w:rsidTr="00C12C57">
        <w:trPr>
          <w:trHeight w:val="113"/>
        </w:trPr>
        <w:tc>
          <w:tcPr>
            <w:tcW w:w="5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Показатель</w:t>
            </w:r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Требуется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Соответ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Несоответств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Прим.</w:t>
            </w:r>
          </w:p>
        </w:tc>
      </w:tr>
      <w:tr w:rsidR="00D54CE2" w:rsidRPr="00C12C57" w:rsidTr="00C12C57">
        <w:trPr>
          <w:trHeight w:val="113"/>
        </w:trPr>
        <w:tc>
          <w:tcPr>
            <w:tcW w:w="5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санитарно-эпидемиологического заключения о соответствии объекта действующим требованиям</w:t>
            </w:r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6A00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ЕСТЬ В НАЛИЧИИ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113"/>
        </w:trPr>
        <w:tc>
          <w:tcPr>
            <w:tcW w:w="5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6A00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4" w:history="1">
              <w:r w:rsidR="00D54CE2" w:rsidRPr="00C12C57">
                <w:rPr>
                  <w:rStyle w:val="a3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</w:rPr>
                <w:t>Качество продуктов питания</w:t>
              </w:r>
            </w:hyperlink>
            <w:r w:rsidR="00D54CE2"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, условия их транспортировки, доставки, разгрузки </w:t>
            </w:r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6A00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2C57" w:rsidRPr="00C12C57" w:rsidTr="00C12C57">
        <w:trPr>
          <w:trHeight w:val="201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Соответствие ежедневного меню перспективному меню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6A0012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2C57" w:rsidRPr="00C12C57" w:rsidTr="00C12C57">
        <w:trPr>
          <w:trHeight w:val="20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графика работы столовой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6A0012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2C57" w:rsidRPr="00C12C57" w:rsidTr="00C12C57">
        <w:trPr>
          <w:trHeight w:val="373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Соблюдение интервала между приемами пищи и графика питания по классам 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6A0012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13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утвержденного прайса на свободное меню 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6A00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29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Организация питьевого режима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6A00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35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Качество готовой продукции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Услуги еще не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предоставлятся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2C57" w:rsidRPr="00C12C57" w:rsidTr="00C12C57">
        <w:trPr>
          <w:trHeight w:val="227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контрольного блюда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Услуги еще не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предоставлятся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2C57" w:rsidRPr="00C12C57" w:rsidTr="00C12C57">
        <w:trPr>
          <w:trHeight w:val="362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Органолептические свойства приготовленной продукции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Услуги еще не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предоставлятся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2C57" w:rsidRPr="00C12C57" w:rsidTr="00C12C57">
        <w:trPr>
          <w:trHeight w:val="228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Соответствие технологической карте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Услуги еще не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предоставлятся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21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Контрольное взвешивание 10 порций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Услуги еще не </w:t>
            </w: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предоставлятся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00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Линия раздачи (мармиты) 1 блюдо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Мармиты отсутствуют в школе</w:t>
            </w:r>
          </w:p>
        </w:tc>
      </w:tr>
      <w:tr w:rsidR="00D54CE2" w:rsidRPr="00C12C57" w:rsidTr="00C12C57">
        <w:trPr>
          <w:trHeight w:val="266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Линия раздачи (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мармиты)  2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блюдо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567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Линия раздачи (мармиты) 3 блюдо (запрещено остужать в алюминиевой посуде)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65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Состояние разносов (запрещено использование влажных)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56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Правильность хранения столовых приборов (наличие кассет и хранение ложек, вилок ручками вверх)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70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Витаминизация блюда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 проводиться в школе</w:t>
            </w:r>
          </w:p>
        </w:tc>
      </w:tr>
      <w:tr w:rsidR="00D54CE2" w:rsidRPr="00C12C57" w:rsidTr="00C12C57">
        <w:trPr>
          <w:trHeight w:val="477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Наличие изготовления, реализации и использование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запрещенных  блюд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продукто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в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Запрещенная продукции не реализуется</w:t>
            </w:r>
          </w:p>
        </w:tc>
      </w:tr>
      <w:tr w:rsidR="00D54CE2" w:rsidRPr="00C12C57" w:rsidTr="00C12C57">
        <w:trPr>
          <w:trHeight w:val="414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реализации товаров, которые не связаны с питанием 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52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Организация приема пищи </w:t>
            </w:r>
          </w:p>
        </w:tc>
      </w:tr>
      <w:tr w:rsidR="00D54CE2" w:rsidRPr="00C12C57" w:rsidTr="00C12C57">
        <w:trPr>
          <w:trHeight w:val="29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Количество посадочных мест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54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Количество раковин для мытья рук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8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мыла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5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сушилок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9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Состояние мебели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новая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19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Средства для обработки столов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14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Состояние столовой и кухонной посуды, столовых приборов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Чисто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58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Достаточность и наличие запасного комплекта посуды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Достаточно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7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 столовой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Чисто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519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Уборочный инвентарь (маркировка, отдельное место хранения)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59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Состояние помещений пищеблока</w:t>
            </w:r>
          </w:p>
        </w:tc>
      </w:tr>
      <w:tr w:rsidR="00D54CE2" w:rsidRPr="00C12C57" w:rsidTr="00C12C57">
        <w:trPr>
          <w:trHeight w:val="36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вывески «Правила мытья посуды»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6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Исправность систем горячего и холодного водоснабжения, водонагревателей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6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Исправность </w:t>
            </w:r>
            <w:proofErr w:type="gramStart"/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систем  водоотведения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15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Исправность систем отопления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85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Исправность </w:t>
            </w:r>
            <w:proofErr w:type="gramStart"/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систем  освещения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6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Наличие на пищеблоках защитной арматуры на светильниках, светильников с </w:t>
            </w:r>
            <w:proofErr w:type="spellStart"/>
            <w:proofErr w:type="gramStart"/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влаго</w:t>
            </w:r>
            <w:proofErr w:type="spellEnd"/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-защитным</w:t>
            </w:r>
            <w:proofErr w:type="gramEnd"/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исполнением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0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условий для мытья и обработки столовой и отдельно для кухонной посуды</w:t>
            </w:r>
          </w:p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  <w:r w:rsid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имеются 3 мойки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3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моющих средств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6A00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Условия хранения и маркировка моющих средств (отдельно в закрытой посуде)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2C57" w:rsidRPr="00C12C57" w:rsidTr="00C12C57">
        <w:trPr>
          <w:trHeight w:val="48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сроков хранения моющих средств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6A0012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2C57" w:rsidRPr="00C12C57" w:rsidTr="00C12C57">
        <w:trPr>
          <w:trHeight w:val="48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Наличие сертификатов на моющие средства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6A0012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8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ёмкости для сбора пищевых отходов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6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Маркировка емкости для сбора пищевых отходов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64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Обработка емкостей для пищевых отходов (чем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обрабатываются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 кто ответственный)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64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поточности:</w:t>
            </w:r>
          </w:p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- сбора «грязной» столовой посуды </w:t>
            </w:r>
          </w:p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-процесса мытья и обработки </w:t>
            </w:r>
          </w:p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- хранения чистой столовой посуды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64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графика уборки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80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условий хранения продуктов</w:t>
            </w:r>
          </w:p>
        </w:tc>
      </w:tr>
      <w:tr w:rsidR="00D54CE2" w:rsidRPr="00C12C57" w:rsidTr="00C12C57">
        <w:trPr>
          <w:trHeight w:val="480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Склады</w:t>
            </w:r>
          </w:p>
        </w:tc>
      </w:tr>
      <w:tr w:rsidR="00D54CE2" w:rsidRPr="00C12C57" w:rsidTr="00C12C57">
        <w:trPr>
          <w:trHeight w:val="573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Хранение сыпучих продуктов на поддонах, подтоварниках, стеллажах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Склад пу</w:t>
            </w:r>
            <w:r w:rsidR="006A0012">
              <w:rPr>
                <w:rFonts w:ascii="Times New Roman" w:eastAsia="Times New Roman" w:hAnsi="Times New Roman"/>
                <w:sz w:val="20"/>
                <w:szCs w:val="20"/>
              </w:rPr>
              <w:t>стой, завоз продуктов с 30.08.24</w:t>
            </w:r>
          </w:p>
        </w:tc>
      </w:tr>
      <w:tr w:rsidR="00D54CE2" w:rsidRPr="00C12C57" w:rsidTr="00C12C57">
        <w:trPr>
          <w:trHeight w:val="64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температурно-влажностного режима. Наличие термометра, гидрометра на складе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69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товарного соседства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63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и соблюдение сроков годности на продуктах питания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64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Хранение овощей в ларях,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подтоварниках,  в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маркированных ёмкостях на поддонах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6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 складов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75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изготовления, реализации и использование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запрещенных  блюд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80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Холодильники</w:t>
            </w:r>
          </w:p>
        </w:tc>
      </w:tr>
      <w:tr w:rsidR="00D54CE2" w:rsidRPr="00C12C57" w:rsidTr="00C12C57">
        <w:trPr>
          <w:trHeight w:val="393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Маркировка о предназначении холодильного оборудования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59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термометров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6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товарного соседства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75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и соблюдение сроков годности на продуктах питания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 холодильного оборудования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5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Наличие изготовления, реализации и использование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запрещенных  блюд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64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Условия и правильность хранения суточных проб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80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Мясной цех</w:t>
            </w:r>
          </w:p>
        </w:tc>
      </w:tr>
      <w:tr w:rsidR="00D54CE2" w:rsidRPr="00C12C57" w:rsidTr="00C12C57">
        <w:trPr>
          <w:trHeight w:val="399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Маркировка оборудования и инвентаря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6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69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изготовления, реализации и использование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запрещенных  блюд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80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Овощной цех</w:t>
            </w:r>
          </w:p>
        </w:tc>
      </w:tr>
      <w:tr w:rsidR="00D54CE2" w:rsidRPr="00C12C57" w:rsidTr="00C12C57">
        <w:trPr>
          <w:trHeight w:val="388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Маркировка оборудования и инвентаря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64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58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изготовления, реализации и использование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запрещенных  блюд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80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Мучной цех</w:t>
            </w:r>
          </w:p>
        </w:tc>
      </w:tr>
      <w:tr w:rsidR="00D54CE2" w:rsidRPr="00C12C57" w:rsidTr="00C12C57">
        <w:trPr>
          <w:trHeight w:val="403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Маркировка оборудования и инвентаря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изготовления, реализации и использование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запрещенных  блюд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6A00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27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bCs/>
                <w:sz w:val="20"/>
                <w:szCs w:val="20"/>
              </w:rPr>
              <w:t>Хлебный цех отсутствует в столовой</w:t>
            </w:r>
          </w:p>
        </w:tc>
      </w:tr>
      <w:tr w:rsidR="00D54CE2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Маркировка оборудования и инвентаря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1% раствора уксуса для обработки полок для хранения хлеба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6A00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 2.09.24</w:t>
            </w:r>
          </w:p>
        </w:tc>
      </w:tr>
      <w:tr w:rsidR="00D54CE2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емкости и щетки для сбора крошек хлеба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запрещенных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77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Варочный цех </w:t>
            </w:r>
          </w:p>
        </w:tc>
      </w:tr>
      <w:tr w:rsidR="00D54CE2" w:rsidRPr="00C12C57" w:rsidTr="00C12C57">
        <w:trPr>
          <w:trHeight w:val="35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Маркировка оборудования и инвентаря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64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Исправность и состояние электрооборудования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7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заземления, наличие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резиновых  ковриков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5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Состояние механической вентиляции (вытяжки)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68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Чисто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7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изготовления, реализации и использование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запрещенных  блюд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Запрещенные продукты отсутствуют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639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условий для мытья и сушки рук персоналом. Соблюдение личной и производственной гигиены сотрудников столовой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 раковина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67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Хранение и использование яиц</w:t>
            </w:r>
          </w:p>
        </w:tc>
      </w:tr>
      <w:tr w:rsidR="00D54CE2" w:rsidRPr="00C12C57" w:rsidTr="00C12C57">
        <w:trPr>
          <w:trHeight w:val="36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документов, удостоверяющих качество и безопасность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6A00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Сертификаты предоставят 2.09.24</w:t>
            </w:r>
          </w:p>
        </w:tc>
      </w:tr>
      <w:tr w:rsidR="00D54CE2" w:rsidRPr="00C12C57" w:rsidTr="00C12C57">
        <w:trPr>
          <w:trHeight w:val="383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Условия хранения яиц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63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Емкость с маркировкой для мытья и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обработки  яиц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7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Средство для мытья яиц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1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Наличие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б</w:t>
            </w: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актерицидн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ой</w:t>
            </w: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ламп</w:t>
            </w:r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16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Буфет</w:t>
            </w:r>
          </w:p>
        </w:tc>
      </w:tr>
      <w:tr w:rsidR="00D54CE2" w:rsidRPr="00C12C57" w:rsidTr="00C12C57">
        <w:trPr>
          <w:trHeight w:val="1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Перечень ассортимента реализуемой буфетной продукции (прайс-лист) заверенный печатью или подписью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6A00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 2.09.24</w:t>
            </w:r>
          </w:p>
        </w:tc>
      </w:tr>
      <w:tr w:rsidR="00C12C57" w:rsidRPr="00C12C57" w:rsidTr="00C12C57">
        <w:trPr>
          <w:trHeight w:val="1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ценников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6A0012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 2.09.24</w:t>
            </w:r>
          </w:p>
        </w:tc>
      </w:tr>
      <w:tr w:rsidR="00C12C57" w:rsidRPr="00C12C57" w:rsidTr="00C12C57">
        <w:trPr>
          <w:trHeight w:val="1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условий хранения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2C57" w:rsidRPr="00C12C57" w:rsidTr="00C12C57">
        <w:trPr>
          <w:trHeight w:val="1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Соблюдение условий и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сроков  реализации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2C57" w:rsidRPr="00C12C57" w:rsidTr="00C12C57">
        <w:trPr>
          <w:trHeight w:val="1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Чисто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2C57" w:rsidRPr="00C12C57" w:rsidTr="00C12C57">
        <w:trPr>
          <w:trHeight w:val="365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изготовления, реализации и использование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запрещенных  блюд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2C57" w:rsidRPr="00C12C57" w:rsidTr="00C12C57">
        <w:trPr>
          <w:trHeight w:val="16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Документы </w:t>
            </w:r>
          </w:p>
        </w:tc>
      </w:tr>
      <w:tr w:rsidR="00C12C57" w:rsidRPr="00C12C57" w:rsidTr="00C12C57">
        <w:trPr>
          <w:trHeight w:val="1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Договора с поставщиками продуктов питания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Все документ</w:t>
            </w:r>
            <w:r w:rsidR="006A0012">
              <w:rPr>
                <w:rFonts w:ascii="Times New Roman" w:eastAsia="Times New Roman" w:hAnsi="Times New Roman"/>
                <w:sz w:val="20"/>
                <w:szCs w:val="20"/>
              </w:rPr>
              <w:t>ы будут предоставлены с 30.08.24</w:t>
            </w:r>
          </w:p>
        </w:tc>
      </w:tr>
      <w:tr w:rsidR="00C12C57" w:rsidRPr="00C12C57" w:rsidTr="00C12C57">
        <w:trPr>
          <w:trHeight w:val="54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Уведомление (разрешение на перевозку продуктов) на автотранспорт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2C57" w:rsidRPr="00C12C57" w:rsidTr="00C12C57">
        <w:trPr>
          <w:trHeight w:val="54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Сертификаты</w:t>
            </w:r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декларации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о</w:t>
            </w: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соответствии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2C57" w:rsidRPr="00C12C57" w:rsidTr="00C12C57">
        <w:trPr>
          <w:trHeight w:val="54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Срок реализации поступившей продукции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2C57" w:rsidRPr="00C12C57" w:rsidTr="00C12C57">
        <w:trPr>
          <w:trHeight w:val="54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Доброкачественность поступившей продукции, соответствие нормам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2C57" w:rsidRPr="00C12C57" w:rsidTr="00C12C57">
        <w:trPr>
          <w:trHeight w:val="345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Технологические карты приготовления блюд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2C57" w:rsidRPr="00C12C57" w:rsidTr="00C12C57">
        <w:trPr>
          <w:trHeight w:val="38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Бракеражный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журнал скоропортящейся пищевой продукции и полуфабрикатов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2C57" w:rsidRPr="00C12C57" w:rsidTr="00C12C57">
        <w:trPr>
          <w:trHeight w:val="37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Журнал «С-витаминизации»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2C57" w:rsidRPr="00C12C57" w:rsidTr="00C12C57">
        <w:trPr>
          <w:trHeight w:val="47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Журнал органолептической оценки качества блюд и кулинарных изделий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2C57" w:rsidRPr="00C12C57" w:rsidTr="00C12C57">
        <w:trPr>
          <w:trHeight w:val="47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Ведомость контроля за выполнением норм пищевой продукции за _____месяц ____г.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требуется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2C57" w:rsidRPr="00C12C57" w:rsidTr="006A0012">
        <w:trPr>
          <w:trHeight w:val="47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</w:t>
            </w: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личных медицинских книжек сотрудников пищеблока на рабочем месте с отметкой </w:t>
            </w:r>
            <w:proofErr w:type="spellStart"/>
            <w:proofErr w:type="gramStart"/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прохождении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 медосмотра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 и </w:t>
            </w: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гигиенического обучения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6A0012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ПОВАР ДОПУСК 14.02.2025. ПЕКАРЬ декабрь 2024,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кух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рабочая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2C57" w:rsidRPr="00C12C57" w:rsidTr="00C12C57">
        <w:trPr>
          <w:trHeight w:val="47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12C57" w:rsidRPr="00C12C57" w:rsidRDefault="00C12C57" w:rsidP="00C12C57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Наличие у работников пищеблока посторонних предметов, гнойничковых заболеваний и микротравм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Все чисто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A37134" w:rsidRDefault="006A0012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B984161" wp14:editId="0A5B44A9">
                <wp:extent cx="304800" cy="304800"/>
                <wp:effectExtent l="0" t="0" r="0" b="0"/>
                <wp:docPr id="1" name="AutoShape 1" descr="blob:https://web.whatsapp.com/91952a4f-7017-4e38-93c9-e73795dcfae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90BC28" id="AutoShape 1" o:spid="_x0000_s1026" alt="blob:https://web.whatsapp.com/91952a4f-7017-4e38-93c9-e73795dcfae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Bn9W4c3wIAAAIGAAAOAAAAAAAAAAAAAAAAAC4CAABk&#10;cnMvZTJvRG9jLnhtbFBLAQItABQABgAIAAAAIQBMoOks2AAAAAMBAAAPAAAAAAAAAAAAAAAAADk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0949400">
            <wp:extent cx="2750820" cy="1370252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528" cy="137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37134" w:rsidSect="00D54CE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941"/>
    <w:rsid w:val="00571941"/>
    <w:rsid w:val="006A0012"/>
    <w:rsid w:val="00902408"/>
    <w:rsid w:val="00A37134"/>
    <w:rsid w:val="00C12C57"/>
    <w:rsid w:val="00D5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5A9F086-083A-4030-BBB0-1A0F4ADE5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CE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4C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6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kzref.org/sanitariya-i-gigiena-ribopererabativayushih-predpriyatij-vlad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4</cp:revision>
  <dcterms:created xsi:type="dcterms:W3CDTF">2023-09-14T09:34:00Z</dcterms:created>
  <dcterms:modified xsi:type="dcterms:W3CDTF">2024-09-17T05:05:00Z</dcterms:modified>
</cp:coreProperties>
</file>